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DE" w:rsidRPr="00996EDE" w:rsidRDefault="00996EDE" w:rsidP="00996EDE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</w:pPr>
      <w:r w:rsidRPr="00996EDE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寿光</w:t>
      </w:r>
      <w:r w:rsidR="00D7090C">
        <w:rPr>
          <w:rFonts w:ascii="Arial" w:eastAsia="宋体" w:hAnsi="Arial" w:cs="Arial" w:hint="eastAsia"/>
          <w:b/>
          <w:bCs/>
          <w:color w:val="000000"/>
          <w:kern w:val="36"/>
          <w:sz w:val="44"/>
          <w:szCs w:val="44"/>
        </w:rPr>
        <w:t>现代中学</w:t>
      </w:r>
      <w:r w:rsidRPr="00996EDE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201</w:t>
      </w:r>
      <w:r w:rsidR="00D54373">
        <w:rPr>
          <w:rFonts w:ascii="Arial" w:eastAsia="宋体" w:hAnsi="Arial" w:cs="Arial" w:hint="eastAsia"/>
          <w:b/>
          <w:bCs/>
          <w:color w:val="000000"/>
          <w:kern w:val="36"/>
          <w:sz w:val="44"/>
          <w:szCs w:val="44"/>
        </w:rPr>
        <w:t>9</w:t>
      </w:r>
      <w:r w:rsidRPr="00996EDE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年公开招聘优秀教师公告</w:t>
      </w:r>
    </w:p>
    <w:p w:rsidR="00996EDE" w:rsidRDefault="00996EDE" w:rsidP="00996EDE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 w:val="27"/>
          <w:szCs w:val="27"/>
        </w:rPr>
      </w:pP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       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为进一步引进高素质人才充实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我校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教师队伍，优化教师队伍结构，经上级批准，决定</w:t>
      </w:r>
      <w:hyperlink r:id="rId7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部分优秀教师，现将有关事项公告如下：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一、</w:t>
      </w:r>
      <w:hyperlink r:id="rId8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条件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（一）具有中华人民共和国国籍，遵守宪法和法律；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（二）拥护中国共产党的领导，具有良好的品行和职业道德，无违法违规记录；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（三）身心健康，热爱教育事业；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（四）大学本科及以上学历，持有中学教师资格证书；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="00D7090C">
        <w:rPr>
          <w:rFonts w:ascii="Arial" w:eastAsia="宋体" w:hAnsi="Arial" w:cs="Arial"/>
          <w:color w:val="444444"/>
          <w:kern w:val="0"/>
          <w:sz w:val="27"/>
          <w:szCs w:val="27"/>
        </w:rPr>
        <w:t>（五）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寿光市以外中学教师（事业在职在编）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，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具有县级以上教育主管部门评定的名师、教学能手、学科带头人、教坛新秀、优秀班主任（十佳班主任）等业务称号；年龄在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40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周岁（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197</w:t>
      </w:r>
      <w:r w:rsidR="00D54373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8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年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7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月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日后出生）以下，具有中级以上职称、地市级以上特级教师、名师、拔尖人才等称号者，年龄放宽到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45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周岁（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197</w:t>
      </w:r>
      <w:r w:rsidR="00D54373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3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年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7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月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日后出生）。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（六）语文学科普通话水平须达到二级甲等及以上，其它学科须达到二级乙等及以上。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具有下列情形之一的，不得报考：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（一）涉嫌违纪违法正在接受有关的专门机关审查尚未作出结论的。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（二）受处分期间或者未满影响期限的。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（三）按照国家有关规定，到定向单位工作未满服务年限或对转任有其他限制性规定的。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（四）尚在试用期内的（含新</w:t>
      </w:r>
      <w:hyperlink r:id="rId9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人员试用期等）。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lastRenderedPageBreak/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（五）法律法规等规定的其他情形。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二、报名与资格审查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报名采取现场报名的方式。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1.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报名及资格审查时间：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201</w:t>
      </w:r>
      <w:r w:rsidR="00D54373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9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年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4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月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20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日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—2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6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日。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2.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报名及资格审查地点：寿光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现代中学</w:t>
      </w:r>
      <w:r w:rsidR="00DD2401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润德楼</w:t>
      </w:r>
      <w:r w:rsidR="00DD2401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1022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室。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3.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需本人携带以下材料及证件：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         </w:t>
      </w:r>
      <w:r w:rsidRPr="00996EDE">
        <w:rPr>
          <w:rFonts w:ascii="宋体" w:eastAsia="宋体" w:hAnsi="宋体" w:cs="宋体" w:hint="eastAsia"/>
          <w:color w:val="444444"/>
          <w:kern w:val="0"/>
          <w:sz w:val="27"/>
          <w:szCs w:val="27"/>
        </w:rPr>
        <w:t>⑴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登录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“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寿光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现代中学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网站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”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http://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www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.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sgxdzx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.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com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/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）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“对外公示”专栏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--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“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寿光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现代中学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201</w:t>
      </w:r>
      <w:r w:rsidR="00D54373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9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年公开</w:t>
      </w:r>
      <w:hyperlink r:id="rId10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优秀教师公告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”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专栏，如实填写并打印《寿光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现代中学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公开</w:t>
      </w:r>
      <w:hyperlink r:id="rId11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优秀教师报名表》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2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份；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宋体" w:eastAsia="宋体" w:hAnsi="宋体" w:cs="宋体" w:hint="eastAsia"/>
          <w:color w:val="444444"/>
          <w:kern w:val="0"/>
          <w:sz w:val="27"/>
          <w:szCs w:val="27"/>
        </w:rPr>
        <w:t>⑵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身份证、学历学位证、教师资格证、普通话证、业务荣誉原件及复印件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份；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宋体" w:eastAsia="宋体" w:hAnsi="宋体" w:cs="宋体" w:hint="eastAsia"/>
          <w:color w:val="444444"/>
          <w:kern w:val="0"/>
          <w:sz w:val="27"/>
          <w:szCs w:val="27"/>
        </w:rPr>
        <w:t>⑶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2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寸近期正面免冠同底照片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2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张（贴报名登记表下方）；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宋体" w:eastAsia="宋体" w:hAnsi="宋体" w:cs="宋体" w:hint="eastAsia"/>
          <w:color w:val="444444"/>
          <w:kern w:val="0"/>
          <w:sz w:val="27"/>
          <w:szCs w:val="27"/>
        </w:rPr>
        <w:t>⑷</w:t>
      </w:r>
      <w:r w:rsidR="00D7090C">
        <w:rPr>
          <w:rFonts w:ascii="宋体" w:eastAsia="宋体" w:hAnsi="宋体" w:cs="宋体" w:hint="eastAsia"/>
          <w:color w:val="444444"/>
          <w:kern w:val="0"/>
          <w:sz w:val="27"/>
          <w:szCs w:val="27"/>
        </w:rPr>
        <w:t>如有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工作单位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的，原工作单位</w:t>
      </w:r>
      <w:r w:rsidR="00D7090C">
        <w:rPr>
          <w:rFonts w:ascii="Arial" w:eastAsia="宋体" w:hAnsi="Arial" w:cs="Arial"/>
          <w:color w:val="444444"/>
          <w:kern w:val="0"/>
          <w:sz w:val="27"/>
          <w:szCs w:val="27"/>
        </w:rPr>
        <w:t>出具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的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同意报考证明。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资格审查贯穿整个</w:t>
      </w:r>
      <w:hyperlink r:id="rId12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工作全过程，发现不符合</w:t>
      </w:r>
      <w:hyperlink r:id="rId13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条件或弄虚作假的，取消资格。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三、考试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（一）资格审核结束后，根据报名情况确定考试的组织方式，考试方式确定后，在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“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寿光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现代中学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网站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”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</w:t>
      </w:r>
      <w:r w:rsidR="00D7090C" w:rsidRPr="00D7090C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 </w:t>
      </w:r>
      <w:hyperlink r:id="rId14" w:history="1">
        <w:r w:rsidR="00D7090C" w:rsidRPr="00974295">
          <w:rPr>
            <w:rStyle w:val="a3"/>
            <w:rFonts w:ascii="Arial" w:eastAsia="宋体" w:hAnsi="Arial" w:cs="Arial"/>
            <w:kern w:val="0"/>
            <w:sz w:val="27"/>
            <w:szCs w:val="27"/>
          </w:rPr>
          <w:t>http://</w:t>
        </w:r>
        <w:r w:rsidR="00D7090C" w:rsidRPr="00974295">
          <w:rPr>
            <w:rStyle w:val="a3"/>
            <w:rFonts w:ascii="Arial" w:eastAsia="宋体" w:hAnsi="Arial" w:cs="Arial" w:hint="eastAsia"/>
            <w:kern w:val="0"/>
            <w:sz w:val="27"/>
            <w:szCs w:val="27"/>
          </w:rPr>
          <w:t>www</w:t>
        </w:r>
        <w:r w:rsidR="00D7090C" w:rsidRPr="00974295">
          <w:rPr>
            <w:rStyle w:val="a3"/>
            <w:rFonts w:ascii="Arial" w:eastAsia="宋体" w:hAnsi="Arial" w:cs="Arial"/>
            <w:kern w:val="0"/>
            <w:sz w:val="27"/>
            <w:szCs w:val="27"/>
          </w:rPr>
          <w:t>.</w:t>
        </w:r>
        <w:r w:rsidR="00D7090C" w:rsidRPr="00974295">
          <w:rPr>
            <w:rStyle w:val="a3"/>
            <w:rFonts w:ascii="Arial" w:eastAsia="宋体" w:hAnsi="Arial" w:cs="Arial" w:hint="eastAsia"/>
            <w:kern w:val="0"/>
            <w:sz w:val="27"/>
            <w:szCs w:val="27"/>
          </w:rPr>
          <w:t>sgxdzx</w:t>
        </w:r>
        <w:r w:rsidR="00D7090C" w:rsidRPr="00974295">
          <w:rPr>
            <w:rStyle w:val="a3"/>
            <w:rFonts w:ascii="Arial" w:eastAsia="宋体" w:hAnsi="Arial" w:cs="Arial"/>
            <w:kern w:val="0"/>
            <w:sz w:val="27"/>
            <w:szCs w:val="27"/>
          </w:rPr>
          <w:t>.</w:t>
        </w:r>
        <w:r w:rsidR="00D7090C" w:rsidRPr="00974295">
          <w:rPr>
            <w:rStyle w:val="a3"/>
            <w:rFonts w:ascii="Arial" w:eastAsia="宋体" w:hAnsi="Arial" w:cs="Arial" w:hint="eastAsia"/>
            <w:kern w:val="0"/>
            <w:sz w:val="27"/>
            <w:szCs w:val="27"/>
          </w:rPr>
          <w:t>com</w:t>
        </w:r>
        <w:r w:rsidR="00D7090C" w:rsidRPr="00974295">
          <w:rPr>
            <w:rStyle w:val="a3"/>
            <w:rFonts w:ascii="Arial" w:eastAsia="宋体" w:hAnsi="Arial" w:cs="Arial"/>
            <w:kern w:val="0"/>
            <w:sz w:val="27"/>
            <w:szCs w:val="27"/>
          </w:rPr>
          <w:t>/</w:t>
        </w:r>
      </w:hyperlink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）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公告，并提前通知应聘人员。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（二）考务费</w:t>
      </w:r>
      <w:r w:rsidR="00D7090C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6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0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元。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四、体检与考察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按照</w:t>
      </w:r>
      <w:hyperlink r:id="rId15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岗位和</w:t>
      </w:r>
      <w:hyperlink r:id="rId16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计划，根据应聘人员考试成绩，由高分到低分依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lastRenderedPageBreak/>
        <w:t>次进行选岗，按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：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的比例等额确定进入体检、考察范围人员，体检前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7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日内须提供当地人社部门出具的同意调动证明。体检标准按照原人事部、卫生部《关于印发公务员录用体检通用标准（试行）的通知》（国人部发〔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2005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〕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号）等有关规定执行。对按规定需要复检的，不在原体检医院进行。复检只能进行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1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次，结果以复检结论为准。体检合格的，对</w:t>
      </w:r>
      <w:hyperlink r:id="rId17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人员组织资格条件复审，并对其德、能、勤、绩、廉等方面的情况进行全面考察。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未在规定时间内提供同意调动证明或体检、考察不合格的，取消</w:t>
      </w:r>
      <w:hyperlink r:id="rId18" w:history="1">
        <w:r w:rsidRPr="00996EDE">
          <w:rPr>
            <w:rFonts w:ascii="Arial" w:eastAsia="宋体" w:hAnsi="Arial" w:cs="Arial"/>
            <w:color w:val="444444"/>
            <w:kern w:val="0"/>
            <w:sz w:val="27"/>
            <w:szCs w:val="27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资格，并依次递补。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br/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五、聘用程序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经面试、体检、考察合格者，确定为拟录用人员，通过寿光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现代中学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网站（</w:t>
      </w:r>
      <w:r w:rsidR="001B4989"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http://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www</w:t>
      </w:r>
      <w:r w:rsidR="001B4989"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.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sgxdzx</w:t>
      </w:r>
      <w:r w:rsidR="001B4989"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.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com</w:t>
      </w:r>
      <w:r w:rsidR="001B4989"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/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）公示，时间为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7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个工作日。公示期满，对没有问题或者反映问题不影响录用的，按照规定程序办理录用手续；对有影响录用问题的，不予录用。录用后按规定实行试用期，试用期为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3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个月。试用期满考核合格的，办理正式聘用手续，享受同类人员同等待遇；不合格的，取消聘用资格。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>
        <w:rPr>
          <w:rFonts w:ascii="Arial" w:eastAsia="宋体" w:hAnsi="Arial" w:cs="Arial"/>
          <w:color w:val="444444"/>
          <w:kern w:val="0"/>
          <w:sz w:val="27"/>
          <w:szCs w:val="27"/>
        </w:rPr>
        <w:t>       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有关面试具体时间及体检、考察、公示等相关事宜，将通过寿光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现代中学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网站（</w:t>
      </w:r>
      <w:r w:rsidR="001B4989"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http://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www</w:t>
      </w:r>
      <w:r w:rsidR="001B4989"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.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sgxdzx</w:t>
      </w:r>
      <w:r w:rsidR="001B4989"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.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com</w:t>
      </w:r>
      <w:r w:rsidR="001B4989"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/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）发布，请及时关注网站。咨询电话：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0536—5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115191</w:t>
      </w:r>
      <w:r w:rsidR="00DD2401">
        <w:rPr>
          <w:rFonts w:ascii="Arial" w:eastAsia="宋体" w:hAnsi="Arial" w:cs="Arial" w:hint="eastAsia"/>
          <w:color w:val="444444"/>
          <w:kern w:val="0"/>
          <w:sz w:val="27"/>
          <w:szCs w:val="27"/>
        </w:rPr>
        <w:t xml:space="preserve">   0536</w:t>
      </w:r>
      <w:r w:rsidR="00DD2401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—</w:t>
      </w:r>
      <w:r w:rsidR="00DD2401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5115320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>
        <w:rPr>
          <w:rFonts w:ascii="Arial" w:eastAsia="宋体" w:hAnsi="Arial" w:cs="Arial"/>
          <w:color w:val="444444"/>
          <w:kern w:val="0"/>
          <w:sz w:val="27"/>
          <w:szCs w:val="27"/>
        </w:rPr>
        <w:t>       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具有中级及以上专业技术职务且在原学校已聘任的，仍享受原职称待遇。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</w:p>
    <w:p w:rsidR="00996EDE" w:rsidRDefault="00996EDE" w:rsidP="00996EDE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 w:val="27"/>
          <w:szCs w:val="27"/>
        </w:rPr>
      </w:pPr>
    </w:p>
    <w:p w:rsidR="00996EDE" w:rsidRDefault="00996EDE" w:rsidP="00996EDE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 w:val="27"/>
          <w:szCs w:val="27"/>
        </w:rPr>
      </w:pPr>
    </w:p>
    <w:p w:rsidR="00996EDE" w:rsidRPr="00996EDE" w:rsidRDefault="00996EDE" w:rsidP="00996EDE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Cs w:val="21"/>
        </w:rPr>
      </w:pP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lastRenderedPageBreak/>
        <w:t> 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附件：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4"/>
          <w:szCs w:val="24"/>
        </w:rPr>
        <w:t>寿光</w:t>
      </w:r>
      <w:r w:rsidR="001B4989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现代中学</w:t>
      </w:r>
      <w:r w:rsidRPr="00996EDE">
        <w:rPr>
          <w:rFonts w:ascii="Arial" w:eastAsia="宋体" w:hAnsi="Arial" w:cs="Arial"/>
          <w:color w:val="444444"/>
          <w:kern w:val="0"/>
          <w:sz w:val="24"/>
          <w:szCs w:val="24"/>
        </w:rPr>
        <w:t>公开</w:t>
      </w:r>
      <w:hyperlink r:id="rId19" w:history="1">
        <w:r w:rsidRPr="00996EDE">
          <w:rPr>
            <w:rFonts w:ascii="Arial" w:eastAsia="宋体" w:hAnsi="Arial" w:cs="Arial"/>
            <w:color w:val="444444"/>
            <w:kern w:val="0"/>
            <w:sz w:val="24"/>
            <w:szCs w:val="24"/>
          </w:rPr>
          <w:t>招聘</w:t>
        </w:r>
      </w:hyperlink>
      <w:r w:rsidRPr="00996EDE">
        <w:rPr>
          <w:rFonts w:ascii="Arial" w:eastAsia="宋体" w:hAnsi="Arial" w:cs="Arial"/>
          <w:color w:val="444444"/>
          <w:kern w:val="0"/>
          <w:sz w:val="24"/>
          <w:szCs w:val="24"/>
        </w:rPr>
        <w:t>优秀教师岗位一览表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5"/>
        <w:gridCol w:w="3360"/>
        <w:gridCol w:w="3135"/>
      </w:tblGrid>
      <w:tr w:rsidR="00996EDE" w:rsidRPr="00996EDE" w:rsidTr="00996EDE">
        <w:trPr>
          <w:trHeight w:val="750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kern w:val="0"/>
                <w:sz w:val="27"/>
                <w:szCs w:val="27"/>
              </w:rPr>
              <w:t>岗位名称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264666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20" w:history="1">
              <w:r w:rsidR="00996EDE" w:rsidRPr="00996EDE">
                <w:rPr>
                  <w:rFonts w:ascii="宋体" w:eastAsia="宋体" w:hAnsi="宋体" w:cs="宋体"/>
                  <w:b/>
                  <w:bCs/>
                  <w:color w:val="111111"/>
                  <w:kern w:val="0"/>
                  <w:u w:val="single"/>
                </w:rPr>
                <w:t>招聘</w:t>
              </w:r>
            </w:hyperlink>
            <w:r w:rsidR="00996EDE" w:rsidRPr="00996EDE">
              <w:rPr>
                <w:rFonts w:ascii="宋体" w:eastAsia="宋体" w:hAnsi="宋体" w:cs="宋体"/>
                <w:b/>
                <w:bCs/>
                <w:kern w:val="0"/>
              </w:rPr>
              <w:t>人数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b/>
                <w:bCs/>
                <w:kern w:val="0"/>
              </w:rPr>
              <w:t>备注</w:t>
            </w:r>
          </w:p>
        </w:tc>
      </w:tr>
      <w:tr w:rsidR="00996EDE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4D4877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语文教育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4D4877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996EDE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4D4877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数学教育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4D4877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7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996EDE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4D4877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英语教育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4D4877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4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996EDE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4D4877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物理教育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1B4989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996EDE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4D4877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化学教育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350DF6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政治教育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Pr="00996EDE" w:rsidRDefault="00350DF6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</w:tr>
      <w:tr w:rsidR="00350DF6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地理教育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Pr="00996EDE" w:rsidRDefault="00350DF6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</w:tr>
      <w:tr w:rsidR="00350DF6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Pr="00C23BAD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新闻</w:t>
            </w:r>
            <w:r w:rsidRPr="00C23BAD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广告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Pr="00996EDE" w:rsidRDefault="00350DF6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</w:tr>
      <w:tr w:rsidR="00350DF6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学前</w:t>
            </w:r>
            <w:r w:rsidR="004D4877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教育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DF6" w:rsidRPr="00996EDE" w:rsidRDefault="00350DF6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</w:tr>
      <w:tr w:rsidR="00996EDE" w:rsidRPr="00996EDE" w:rsidTr="00350DF6">
        <w:trPr>
          <w:trHeight w:hRule="exact" w:val="851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kern w:val="0"/>
                <w:sz w:val="27"/>
                <w:szCs w:val="27"/>
              </w:rPr>
              <w:t>合计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C23BAD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22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EDE" w:rsidRPr="00996EDE" w:rsidRDefault="00996EDE" w:rsidP="00996ED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</w:tbl>
    <w:p w:rsidR="00996EDE" w:rsidRPr="00996EDE" w:rsidRDefault="00996EDE" w:rsidP="00996EDE">
      <w:pPr>
        <w:widowControl/>
        <w:shd w:val="clear" w:color="auto" w:fill="FFFFFF"/>
        <w:spacing w:line="420" w:lineRule="atLeast"/>
        <w:jc w:val="center"/>
        <w:rPr>
          <w:rFonts w:ascii="Arial" w:eastAsia="宋体" w:hAnsi="Arial" w:cs="Arial"/>
          <w:color w:val="444444"/>
          <w:kern w:val="0"/>
          <w:szCs w:val="21"/>
        </w:rPr>
      </w:pP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  </w:t>
      </w:r>
    </w:p>
    <w:p w:rsidR="00996EDE" w:rsidRDefault="00996EDE" w:rsidP="00996EDE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 w:val="27"/>
          <w:szCs w:val="27"/>
        </w:rPr>
      </w:pP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                     </w:t>
      </w:r>
      <w:r>
        <w:rPr>
          <w:rFonts w:ascii="Arial" w:eastAsia="宋体" w:hAnsi="Arial" w:cs="Arial" w:hint="eastAsia"/>
          <w:color w:val="444444"/>
          <w:kern w:val="0"/>
          <w:sz w:val="27"/>
          <w:szCs w:val="27"/>
        </w:rPr>
        <w:t xml:space="preserve">         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  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 xml:space="preserve">         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寿光现代中学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  </w:t>
      </w:r>
      <w:r w:rsidRPr="00996EDE">
        <w:rPr>
          <w:rFonts w:ascii="Arial" w:eastAsia="宋体" w:hAnsi="Arial" w:cs="Arial"/>
          <w:color w:val="444444"/>
          <w:kern w:val="0"/>
          <w:szCs w:val="21"/>
        </w:rPr>
        <w:br/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 xml:space="preserve">                      </w:t>
      </w:r>
      <w:r>
        <w:rPr>
          <w:rFonts w:ascii="Arial" w:eastAsia="宋体" w:hAnsi="Arial" w:cs="Arial" w:hint="eastAsia"/>
          <w:color w:val="444444"/>
          <w:kern w:val="0"/>
          <w:sz w:val="27"/>
          <w:szCs w:val="27"/>
        </w:rPr>
        <w:t xml:space="preserve">            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   201</w:t>
      </w:r>
      <w:r w:rsidR="00D54373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9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年</w:t>
      </w:r>
      <w:r w:rsidR="001B4989">
        <w:rPr>
          <w:rFonts w:ascii="Arial" w:eastAsia="宋体" w:hAnsi="Arial" w:cs="Arial" w:hint="eastAsia"/>
          <w:color w:val="444444"/>
          <w:kern w:val="0"/>
          <w:sz w:val="27"/>
          <w:szCs w:val="27"/>
        </w:rPr>
        <w:t>3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月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20</w:t>
      </w:r>
      <w:r w:rsidRPr="00996EDE">
        <w:rPr>
          <w:rFonts w:ascii="Arial" w:eastAsia="宋体" w:hAnsi="Arial" w:cs="Arial"/>
          <w:color w:val="444444"/>
          <w:kern w:val="0"/>
          <w:sz w:val="27"/>
          <w:szCs w:val="27"/>
        </w:rPr>
        <w:t>日</w:t>
      </w:r>
    </w:p>
    <w:tbl>
      <w:tblPr>
        <w:tblW w:w="150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5"/>
      </w:tblGrid>
      <w:tr w:rsidR="00996EDE" w:rsidRPr="00996EDE" w:rsidTr="00996EDE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EDE" w:rsidRPr="00996EDE" w:rsidRDefault="00996EDE" w:rsidP="001B4989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96EDE">
              <w:rPr>
                <w:rFonts w:ascii="Arial" w:eastAsia="宋体" w:hAnsi="Arial" w:cs="Arial"/>
                <w:color w:val="444444"/>
                <w:kern w:val="0"/>
                <w:sz w:val="27"/>
                <w:szCs w:val="27"/>
              </w:rPr>
              <w:t>附件：寿光</w:t>
            </w:r>
            <w:r w:rsidR="001B4989">
              <w:rPr>
                <w:rFonts w:ascii="Arial" w:eastAsia="宋体" w:hAnsi="Arial" w:cs="Arial" w:hint="eastAsia"/>
                <w:color w:val="444444"/>
                <w:kern w:val="0"/>
                <w:sz w:val="27"/>
                <w:szCs w:val="27"/>
              </w:rPr>
              <w:t>现代中学</w:t>
            </w:r>
            <w:r w:rsidRPr="00996EDE">
              <w:rPr>
                <w:rFonts w:ascii="Arial" w:eastAsia="宋体" w:hAnsi="Arial" w:cs="Arial"/>
                <w:color w:val="444444"/>
                <w:kern w:val="0"/>
                <w:sz w:val="27"/>
                <w:szCs w:val="27"/>
              </w:rPr>
              <w:t>公开</w:t>
            </w:r>
            <w:hyperlink r:id="rId21" w:history="1">
              <w:r w:rsidRPr="00996EDE">
                <w:rPr>
                  <w:rFonts w:ascii="Arial" w:eastAsia="宋体" w:hAnsi="Arial" w:cs="Arial"/>
                  <w:color w:val="444444"/>
                  <w:kern w:val="0"/>
                  <w:sz w:val="27"/>
                  <w:szCs w:val="27"/>
                </w:rPr>
                <w:t>招聘</w:t>
              </w:r>
            </w:hyperlink>
            <w:r w:rsidRPr="00996EDE">
              <w:rPr>
                <w:rFonts w:ascii="Arial" w:eastAsia="宋体" w:hAnsi="Arial" w:cs="Arial"/>
                <w:color w:val="444444"/>
                <w:kern w:val="0"/>
                <w:sz w:val="27"/>
                <w:szCs w:val="27"/>
              </w:rPr>
              <w:t>优秀教师报名表</w:t>
            </w:r>
            <w:r w:rsidRPr="00996EDE">
              <w:rPr>
                <w:rFonts w:ascii="Arial" w:eastAsia="宋体" w:hAnsi="Arial" w:cs="Arial"/>
                <w:color w:val="444444"/>
                <w:kern w:val="0"/>
                <w:szCs w:val="21"/>
              </w:rPr>
              <w:br/>
            </w:r>
            <w:r w:rsidRPr="00996EDE">
              <w:rPr>
                <w:rFonts w:ascii="Arial" w:eastAsia="宋体" w:hAnsi="Arial" w:cs="Arial"/>
                <w:color w:val="444444"/>
                <w:kern w:val="0"/>
                <w:sz w:val="27"/>
                <w:szCs w:val="27"/>
              </w:rPr>
              <w:t>           </w:t>
            </w:r>
            <w:r w:rsidRPr="00996EDE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996EDE" w:rsidRPr="00996EDE" w:rsidTr="00996ED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EDE" w:rsidRPr="00996EDE" w:rsidRDefault="00996EDE" w:rsidP="001B4989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471DCE" w:rsidRPr="00996EDE" w:rsidRDefault="00471DCE" w:rsidP="00996EDE"/>
    <w:sectPr w:rsidR="00471DCE" w:rsidRPr="00996EDE" w:rsidSect="00996EDE">
      <w:footerReference w:type="default" r:id="rId2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F5" w:rsidRDefault="009410F5" w:rsidP="00996EDE">
      <w:r>
        <w:separator/>
      </w:r>
    </w:p>
  </w:endnote>
  <w:endnote w:type="continuationSeparator" w:id="1">
    <w:p w:rsidR="009410F5" w:rsidRDefault="009410F5" w:rsidP="00996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48879"/>
      <w:docPartObj>
        <w:docPartGallery w:val="Page Numbers (Bottom of Page)"/>
        <w:docPartUnique/>
      </w:docPartObj>
    </w:sdtPr>
    <w:sdtContent>
      <w:p w:rsidR="00996EDE" w:rsidRDefault="00264666">
        <w:pPr>
          <w:pStyle w:val="a7"/>
          <w:jc w:val="right"/>
        </w:pPr>
        <w:fldSimple w:instr=" PAGE   \* MERGEFORMAT ">
          <w:r w:rsidR="00C23BAD" w:rsidRPr="00C23BAD">
            <w:rPr>
              <w:noProof/>
              <w:lang w:val="zh-CN"/>
            </w:rPr>
            <w:t>4</w:t>
          </w:r>
        </w:fldSimple>
      </w:p>
    </w:sdtContent>
  </w:sdt>
  <w:p w:rsidR="00996EDE" w:rsidRDefault="00996E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F5" w:rsidRDefault="009410F5" w:rsidP="00996EDE">
      <w:r>
        <w:separator/>
      </w:r>
    </w:p>
  </w:footnote>
  <w:footnote w:type="continuationSeparator" w:id="1">
    <w:p w:rsidR="009410F5" w:rsidRDefault="009410F5" w:rsidP="00996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EDE"/>
    <w:rsid w:val="001B4989"/>
    <w:rsid w:val="0023647F"/>
    <w:rsid w:val="00263D91"/>
    <w:rsid w:val="00264666"/>
    <w:rsid w:val="002F490E"/>
    <w:rsid w:val="00350DF6"/>
    <w:rsid w:val="00382BAB"/>
    <w:rsid w:val="003A39FF"/>
    <w:rsid w:val="0046412D"/>
    <w:rsid w:val="00471DCE"/>
    <w:rsid w:val="004D4877"/>
    <w:rsid w:val="00507487"/>
    <w:rsid w:val="00596B8F"/>
    <w:rsid w:val="008325EC"/>
    <w:rsid w:val="009410F5"/>
    <w:rsid w:val="00996EDE"/>
    <w:rsid w:val="00AD0888"/>
    <w:rsid w:val="00BD6B06"/>
    <w:rsid w:val="00C23BAD"/>
    <w:rsid w:val="00D07F76"/>
    <w:rsid w:val="00D23C7F"/>
    <w:rsid w:val="00D54373"/>
    <w:rsid w:val="00D7090C"/>
    <w:rsid w:val="00DD2401"/>
    <w:rsid w:val="00E16B0D"/>
    <w:rsid w:val="00F51799"/>
    <w:rsid w:val="00F5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C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96E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6ED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996EDE"/>
    <w:rPr>
      <w:color w:val="0000FF"/>
      <w:u w:val="single"/>
    </w:rPr>
  </w:style>
  <w:style w:type="character" w:styleId="a4">
    <w:name w:val="Strong"/>
    <w:basedOn w:val="a0"/>
    <w:uiPriority w:val="22"/>
    <w:qFormat/>
    <w:rsid w:val="00996ED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96ED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96EDE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96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96E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96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96E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  <w:div w:id="941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kesion.com/" TargetMode="External"/><Relationship Id="rId13" Type="http://schemas.openxmlformats.org/officeDocument/2006/relationships/hyperlink" Target="http://job.kesion.com/" TargetMode="External"/><Relationship Id="rId18" Type="http://schemas.openxmlformats.org/officeDocument/2006/relationships/hyperlink" Target="http://job.kesion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ob.kesion.com/" TargetMode="External"/><Relationship Id="rId7" Type="http://schemas.openxmlformats.org/officeDocument/2006/relationships/hyperlink" Target="http://job.kesion.com/" TargetMode="External"/><Relationship Id="rId12" Type="http://schemas.openxmlformats.org/officeDocument/2006/relationships/hyperlink" Target="http://job.kesion.com/" TargetMode="External"/><Relationship Id="rId17" Type="http://schemas.openxmlformats.org/officeDocument/2006/relationships/hyperlink" Target="http://job.kesi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job.kesion.com/" TargetMode="External"/><Relationship Id="rId20" Type="http://schemas.openxmlformats.org/officeDocument/2006/relationships/hyperlink" Target="http://job.kesion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job.kesion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job.kesion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job.kesion.com/" TargetMode="External"/><Relationship Id="rId19" Type="http://schemas.openxmlformats.org/officeDocument/2006/relationships/hyperlink" Target="http://job.kes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b.kesion.com/" TargetMode="External"/><Relationship Id="rId14" Type="http://schemas.openxmlformats.org/officeDocument/2006/relationships/hyperlink" Target="http://www.sgxdzx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91A6-2CB2-4639-B8FA-91BFF5F3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396</Words>
  <Characters>2263</Characters>
  <Application>Microsoft Office Word</Application>
  <DocSecurity>0</DocSecurity>
  <Lines>18</Lines>
  <Paragraphs>5</Paragraphs>
  <ScaleCrop>false</ScaleCrop>
  <Company>微软中国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2019-09-03T02:10:00Z</dcterms:created>
  <dcterms:modified xsi:type="dcterms:W3CDTF">2019-09-05T06:24:00Z</dcterms:modified>
</cp:coreProperties>
</file>